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5BDC678E" w14:textId="0CD7A7B3" w:rsidR="0006491E" w:rsidRDefault="00A807A9" w:rsidP="00793FA1">
      <w:pPr>
        <w:spacing w:after="0"/>
      </w:pPr>
      <w:r>
        <w:t xml:space="preserve">Marketing teams play a crucial role in the planning and execution of high-profile events, both virtual and in-person. The visibility of these events places immense pressure on the marketing team, where success or failure becomes highly apparent. This award </w:t>
      </w:r>
      <w:proofErr w:type="spellStart"/>
      <w:r>
        <w:t>recognises</w:t>
      </w:r>
      <w:proofErr w:type="spellEnd"/>
      <w:r>
        <w:t xml:space="preserve"> the efforts of marketing teams in ensuring events are impactful, well-executed, and aligned with the college's objectives.</w:t>
      </w:r>
    </w:p>
    <w:p w14:paraId="5A014799" w14:textId="77777777" w:rsidR="00A807A9" w:rsidRPr="0006491E" w:rsidRDefault="00A807A9"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442C419D" w14:textId="4D4E93DA" w:rsidR="00DB24EF" w:rsidRPr="00DB24EF" w:rsidRDefault="00DB24EF" w:rsidP="00793FA1">
      <w:pPr>
        <w:pStyle w:val="ListParagraph"/>
        <w:numPr>
          <w:ilvl w:val="0"/>
          <w:numId w:val="19"/>
        </w:numPr>
        <w:spacing w:after="0"/>
        <w:rPr>
          <w:lang w:val="en-GB" w:eastAsia="en-GB"/>
        </w:rPr>
      </w:pPr>
      <w:r w:rsidRPr="003C2FF5">
        <w:rPr>
          <w:b/>
          <w:bCs/>
          <w:lang w:val="en-GB" w:eastAsia="en-GB"/>
        </w:rPr>
        <w:t>Clarify Alignment with Strategy:</w:t>
      </w:r>
      <w:r w:rsidRPr="00DB24EF">
        <w:rPr>
          <w:lang w:val="en-GB" w:eastAsia="en-GB"/>
        </w:rPr>
        <w:t xml:space="preserve"> Ensure each objective is tightly linked to both the college’s overarching strategy and the marketing strategy. It's helpful to explicitly reference how these objectives contribute to key goals (</w:t>
      </w:r>
      <w:proofErr w:type="spellStart"/>
      <w:r w:rsidRPr="00DB24EF">
        <w:rPr>
          <w:lang w:val="en-GB" w:eastAsia="en-GB"/>
        </w:rPr>
        <w:t>eg</w:t>
      </w:r>
      <w:proofErr w:type="spellEnd"/>
      <w:r w:rsidRPr="00DB24EF">
        <w:rPr>
          <w:lang w:val="en-GB" w:eastAsia="en-GB"/>
        </w:rPr>
        <w:t>, recruitment, brand awareness, student engagement).</w:t>
      </w:r>
    </w:p>
    <w:p w14:paraId="3BA7F70A" w14:textId="1D28D1E7" w:rsidR="00DB24EF" w:rsidRDefault="00DB24EF" w:rsidP="00793FA1">
      <w:pPr>
        <w:pStyle w:val="ListParagraph"/>
        <w:numPr>
          <w:ilvl w:val="0"/>
          <w:numId w:val="19"/>
        </w:numPr>
        <w:spacing w:after="0"/>
        <w:rPr>
          <w:lang w:val="en-GB" w:eastAsia="en-GB"/>
        </w:rPr>
      </w:pPr>
      <w:r w:rsidRPr="003C2FF5">
        <w:rPr>
          <w:b/>
          <w:bCs/>
          <w:lang w:val="en-GB" w:eastAsia="en-GB"/>
        </w:rPr>
        <w:t>SMART Goals:</w:t>
      </w:r>
      <w:r w:rsidRPr="00DB24EF">
        <w:rPr>
          <w:lang w:val="en-GB" w:eastAsia="en-GB"/>
        </w:rPr>
        <w:t xml:space="preserve"> Make sure the objectives are SMART (Specific, Measurable, Achievable, Relevant, Time-bound). This will make it easier for judges to assess the clarity and feasibility of your objectives.</w:t>
      </w:r>
    </w:p>
    <w:p w14:paraId="0D8136B1" w14:textId="77777777" w:rsidR="00793FA1" w:rsidRPr="00DB24EF" w:rsidRDefault="00793FA1"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0C4B1B7D" w14:textId="77777777" w:rsidR="00A807A9" w:rsidRPr="00A807A9" w:rsidRDefault="00A807A9" w:rsidP="00A807A9">
      <w:pPr>
        <w:pStyle w:val="ListParagraph"/>
        <w:numPr>
          <w:ilvl w:val="0"/>
          <w:numId w:val="29"/>
        </w:numPr>
        <w:spacing w:after="0"/>
        <w:rPr>
          <w:rFonts w:asciiTheme="minorHAnsi" w:eastAsia="Calibri" w:hAnsiTheme="minorHAnsi" w:cstheme="minorHAnsi"/>
          <w:color w:val="000000" w:themeColor="text1"/>
          <w:lang w:val="en-GB"/>
        </w:rPr>
      </w:pPr>
      <w:r w:rsidRPr="003C2FF5">
        <w:rPr>
          <w:b/>
          <w:bCs/>
        </w:rPr>
        <w:t>Clear, Concise Narrative:</w:t>
      </w:r>
      <w:r>
        <w:t xml:space="preserve"> Tell the story of your project with clarity and structure. Outline the challenges you faced and how you addressed them, providing a timeline or breakdown of key milestones.</w:t>
      </w:r>
    </w:p>
    <w:p w14:paraId="573C5A78" w14:textId="77777777" w:rsidR="00A807A9" w:rsidRPr="00A807A9" w:rsidRDefault="00A807A9" w:rsidP="00A807A9">
      <w:pPr>
        <w:pStyle w:val="ListParagraph"/>
        <w:numPr>
          <w:ilvl w:val="0"/>
          <w:numId w:val="29"/>
        </w:numPr>
        <w:spacing w:after="0"/>
        <w:rPr>
          <w:rFonts w:asciiTheme="minorHAnsi" w:eastAsia="Calibri" w:hAnsiTheme="minorHAnsi" w:cstheme="minorHAnsi"/>
          <w:color w:val="000000" w:themeColor="text1"/>
          <w:lang w:val="en-GB"/>
        </w:rPr>
      </w:pPr>
      <w:r w:rsidRPr="003C2FF5">
        <w:rPr>
          <w:b/>
          <w:bCs/>
        </w:rPr>
        <w:t>Data-Driven Decisions:</w:t>
      </w:r>
      <w:r>
        <w:t xml:space="preserve"> Show how data and insights informed your decisions. Did any trends or insights lead to a specific marketing channel selection?</w:t>
      </w:r>
    </w:p>
    <w:p w14:paraId="5B240DCA" w14:textId="77777777" w:rsidR="00A807A9" w:rsidRPr="00A807A9" w:rsidRDefault="00A807A9" w:rsidP="00A807A9">
      <w:pPr>
        <w:pStyle w:val="ListParagraph"/>
        <w:numPr>
          <w:ilvl w:val="0"/>
          <w:numId w:val="29"/>
        </w:numPr>
        <w:spacing w:after="0"/>
        <w:rPr>
          <w:rFonts w:asciiTheme="minorHAnsi" w:eastAsia="Calibri" w:hAnsiTheme="minorHAnsi" w:cstheme="minorHAnsi"/>
          <w:color w:val="000000" w:themeColor="text1"/>
          <w:lang w:val="en-GB"/>
        </w:rPr>
      </w:pPr>
      <w:r w:rsidRPr="003C2FF5">
        <w:rPr>
          <w:b/>
          <w:bCs/>
        </w:rPr>
        <w:t>Budget Breakdown:</w:t>
      </w:r>
      <w:r>
        <w:t xml:space="preserve"> Include a clear breakdown of how your budget was allocated. Be transparent about the costs associated with activities like advertising, creative development, and resources, and how they supported the project’s success.</w:t>
      </w:r>
    </w:p>
    <w:p w14:paraId="411C0856" w14:textId="77777777" w:rsidR="00A807A9" w:rsidRPr="00A807A9" w:rsidRDefault="00A807A9" w:rsidP="00A807A9">
      <w:pPr>
        <w:pStyle w:val="ListParagraph"/>
        <w:numPr>
          <w:ilvl w:val="0"/>
          <w:numId w:val="29"/>
        </w:numPr>
        <w:spacing w:after="0"/>
        <w:rPr>
          <w:rFonts w:asciiTheme="minorHAnsi" w:eastAsia="Calibri" w:hAnsiTheme="minorHAnsi" w:cstheme="minorHAnsi"/>
          <w:color w:val="000000" w:themeColor="text1"/>
          <w:lang w:val="en-GB"/>
        </w:rPr>
      </w:pPr>
      <w:r w:rsidRPr="003C2FF5">
        <w:rPr>
          <w:b/>
          <w:bCs/>
        </w:rPr>
        <w:t>Target Audience Insight:</w:t>
      </w:r>
      <w:r>
        <w:t xml:space="preserve"> Explain how you identified the target audience and tailored the messaging and channels. Did you use market research techniques such as surveys or focus groups?</w:t>
      </w:r>
    </w:p>
    <w:p w14:paraId="33A65530" w14:textId="41ED211C" w:rsidR="00DB24EF" w:rsidRDefault="00A807A9" w:rsidP="00A807A9">
      <w:pPr>
        <w:pStyle w:val="ListParagraph"/>
        <w:numPr>
          <w:ilvl w:val="0"/>
          <w:numId w:val="29"/>
        </w:numPr>
        <w:spacing w:after="0"/>
        <w:rPr>
          <w:rFonts w:asciiTheme="minorHAnsi" w:eastAsia="Calibri" w:hAnsiTheme="minorHAnsi" w:cstheme="minorHAnsi"/>
          <w:color w:val="000000" w:themeColor="text1"/>
          <w:lang w:val="en-GB"/>
        </w:rPr>
      </w:pPr>
      <w:r w:rsidRPr="003C2FF5">
        <w:rPr>
          <w:b/>
          <w:bCs/>
        </w:rPr>
        <w:t>Staffing Resources:</w:t>
      </w:r>
      <w:r>
        <w:t xml:space="preserve"> Provide context on staffing levels and team collaboration. Mention any cross-departmental work or external agencies involved.</w:t>
      </w:r>
    </w:p>
    <w:p w14:paraId="38AF5E00" w14:textId="77777777" w:rsidR="00793FA1" w:rsidRPr="00A807A9" w:rsidRDefault="00793FA1" w:rsidP="00A807A9">
      <w:pPr>
        <w:spacing w:after="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549D2216" w14:textId="77777777" w:rsidR="00A807A9" w:rsidRDefault="00A807A9" w:rsidP="00A807A9">
      <w:pPr>
        <w:pStyle w:val="ListParagraph"/>
        <w:numPr>
          <w:ilvl w:val="0"/>
          <w:numId w:val="30"/>
        </w:numPr>
        <w:spacing w:after="0"/>
      </w:pPr>
      <w:r w:rsidRPr="003C2FF5">
        <w:rPr>
          <w:b/>
          <w:bCs/>
        </w:rPr>
        <w:t>Focus on Measurable Results:</w:t>
      </w:r>
      <w:r>
        <w:t xml:space="preserve"> Quantify the ROI where possible. For example, if the event increased applications, include figures such as "% increase in applications" or other relevant metrics.</w:t>
      </w:r>
    </w:p>
    <w:p w14:paraId="756A5728" w14:textId="77777777" w:rsidR="00A807A9" w:rsidRDefault="00A807A9" w:rsidP="00A807A9">
      <w:pPr>
        <w:pStyle w:val="ListParagraph"/>
        <w:numPr>
          <w:ilvl w:val="0"/>
          <w:numId w:val="30"/>
        </w:numPr>
        <w:spacing w:after="0"/>
      </w:pPr>
      <w:r w:rsidRPr="003C2FF5">
        <w:rPr>
          <w:b/>
          <w:bCs/>
        </w:rPr>
        <w:t>Lessons Learned:</w:t>
      </w:r>
      <w:r>
        <w:t xml:space="preserve"> Reflect on what worked well, what didn’t, and what you might do differently next time. Judges appreciate honest feedback and insight into how you plan to refine future projects.</w:t>
      </w:r>
    </w:p>
    <w:p w14:paraId="5BBE1756" w14:textId="254F7C90" w:rsidR="00DB24EF" w:rsidRDefault="00A807A9" w:rsidP="00A807A9">
      <w:pPr>
        <w:pStyle w:val="ListParagraph"/>
        <w:numPr>
          <w:ilvl w:val="0"/>
          <w:numId w:val="30"/>
        </w:numPr>
        <w:spacing w:after="0"/>
      </w:pPr>
      <w:r w:rsidRPr="003C2FF5">
        <w:rPr>
          <w:b/>
          <w:bCs/>
        </w:rPr>
        <w:lastRenderedPageBreak/>
        <w:t>Impact Beyond Numbers:</w:t>
      </w:r>
      <w:r>
        <w:t xml:space="preserve"> Beyond quantitative outcomes, include qualitative feedback from participants, stakeholders, or the wider community to demonstrate broader success.</w:t>
      </w:r>
    </w:p>
    <w:p w14:paraId="18337492" w14:textId="77777777" w:rsidR="00A807A9" w:rsidRDefault="00A807A9" w:rsidP="00793FA1">
      <w:pPr>
        <w:pStyle w:val="ListParagraph"/>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A807A9">
      <w:pPr>
        <w:spacing w:after="0"/>
        <w:ind w:left="1080"/>
        <w:contextualSpacing/>
        <w:rPr>
          <w:rFonts w:asciiTheme="minorHAnsi" w:eastAsia="Calibri" w:hAnsiTheme="minorHAnsi" w:cstheme="minorHAnsi"/>
          <w:lang w:val="en-GB"/>
        </w:rPr>
      </w:pPr>
    </w:p>
    <w:p w14:paraId="48B43920" w14:textId="77777777" w:rsidR="00A807A9" w:rsidRDefault="00A807A9" w:rsidP="00A807A9">
      <w:pPr>
        <w:pStyle w:val="ListParagraph"/>
        <w:numPr>
          <w:ilvl w:val="0"/>
          <w:numId w:val="31"/>
        </w:numPr>
        <w:spacing w:after="0"/>
        <w:ind w:left="1080"/>
      </w:pPr>
      <w:r w:rsidRPr="003C2FF5">
        <w:rPr>
          <w:b/>
          <w:bCs/>
        </w:rPr>
        <w:t>Tell Your Story:</w:t>
      </w:r>
      <w:r>
        <w:t xml:space="preserve"> Highlight the creativity, strategy, and execution that made your event stand out. Focus on its uniqueness and why it deserves recognition.</w:t>
      </w:r>
    </w:p>
    <w:p w14:paraId="73CE4525" w14:textId="3B7D15A5" w:rsidR="00793FA1" w:rsidRDefault="00A807A9" w:rsidP="00A807A9">
      <w:pPr>
        <w:pStyle w:val="ListParagraph"/>
        <w:numPr>
          <w:ilvl w:val="0"/>
          <w:numId w:val="31"/>
        </w:numPr>
        <w:spacing w:after="0"/>
        <w:ind w:left="1080"/>
      </w:pPr>
      <w:r w:rsidRPr="003C2FF5">
        <w:rPr>
          <w:b/>
          <w:bCs/>
        </w:rPr>
        <w:t>Refocus on Results:</w:t>
      </w:r>
      <w:r>
        <w:t xml:space="preserve"> Reiterate the project's impact and outcomes, reinforcing why your event should be celebrated.</w:t>
      </w:r>
    </w:p>
    <w:p w14:paraId="2EC60981" w14:textId="77777777" w:rsidR="00A807A9" w:rsidRDefault="00A807A9" w:rsidP="00793FA1">
      <w:pPr>
        <w:spacing w:after="0"/>
        <w:rPr>
          <w:rFonts w:asciiTheme="minorHAnsi" w:eastAsia="Calibri" w:hAnsiTheme="minorHAnsi" w:cstheme="minorHAnsi"/>
          <w:b/>
          <w:bCs/>
          <w:lang w:val="en-GB"/>
        </w:rPr>
      </w:pPr>
    </w:p>
    <w:p w14:paraId="245A5666" w14:textId="77777777" w:rsidR="003C2FF5" w:rsidRPr="00DB24EF" w:rsidRDefault="003C2FF5" w:rsidP="003C2FF5">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38B159DA" w14:textId="77777777" w:rsidR="003C2FF5" w:rsidRPr="00A863F9" w:rsidRDefault="003C2FF5" w:rsidP="003C2FF5">
      <w:pPr>
        <w:spacing w:after="0"/>
        <w:rPr>
          <w:rFonts w:asciiTheme="minorHAnsi" w:eastAsia="Calibri" w:hAnsiTheme="minorHAnsi" w:cstheme="minorHAnsi"/>
          <w:b/>
          <w:bCs/>
          <w:lang w:val="en-GB"/>
        </w:rPr>
      </w:pPr>
    </w:p>
    <w:p w14:paraId="06D0CF06" w14:textId="77777777" w:rsidR="003C2FF5" w:rsidRPr="006B108F" w:rsidRDefault="003C2FF5" w:rsidP="003C2FF5">
      <w:pPr>
        <w:pStyle w:val="ListParagraph"/>
        <w:numPr>
          <w:ilvl w:val="0"/>
          <w:numId w:val="32"/>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13A2CFF5" w14:textId="77777777" w:rsidR="003C2FF5" w:rsidRPr="006B108F" w:rsidRDefault="003C2FF5" w:rsidP="003C2FF5">
      <w:pPr>
        <w:pStyle w:val="ListParagraph"/>
        <w:numPr>
          <w:ilvl w:val="0"/>
          <w:numId w:val="32"/>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68109503" w14:textId="77777777" w:rsidR="003C2FF5" w:rsidRDefault="003C2FF5" w:rsidP="003C2FF5">
      <w:pPr>
        <w:spacing w:after="0"/>
        <w:rPr>
          <w:rFonts w:asciiTheme="minorHAnsi" w:eastAsia="Calibri" w:hAnsiTheme="minorHAnsi" w:cstheme="minorHAnsi"/>
          <w:lang w:val="en-GB"/>
        </w:rPr>
      </w:pPr>
    </w:p>
    <w:p w14:paraId="5F3177F8" w14:textId="77777777" w:rsidR="003C2FF5" w:rsidRDefault="003C2FF5" w:rsidP="003C2FF5">
      <w:pPr>
        <w:spacing w:after="0"/>
        <w:rPr>
          <w:b/>
          <w:bCs/>
        </w:rPr>
      </w:pPr>
      <w:r w:rsidRPr="00A863F9">
        <w:rPr>
          <w:b/>
          <w:bCs/>
        </w:rPr>
        <w:t>Supporting Materials</w:t>
      </w:r>
    </w:p>
    <w:p w14:paraId="07D443CF" w14:textId="77777777" w:rsidR="003C2FF5" w:rsidRPr="00A863F9" w:rsidRDefault="003C2FF5" w:rsidP="003C2FF5">
      <w:pPr>
        <w:spacing w:after="0"/>
        <w:rPr>
          <w:b/>
          <w:bCs/>
        </w:rPr>
      </w:pPr>
    </w:p>
    <w:p w14:paraId="753A0016" w14:textId="77777777" w:rsidR="003C2FF5" w:rsidRPr="00A863F9" w:rsidRDefault="003C2FF5" w:rsidP="003C2FF5">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4D224C6B" w14:textId="77777777" w:rsidR="003C2FF5" w:rsidRPr="00721CED" w:rsidRDefault="003C2FF5" w:rsidP="003C2FF5">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37DA8B99" w14:textId="77777777" w:rsidR="003C2FF5" w:rsidRPr="00A863F9" w:rsidRDefault="003C2FF5" w:rsidP="003C2FF5">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562A478B" w14:textId="77777777" w:rsidR="003C2FF5" w:rsidRPr="00721CED" w:rsidRDefault="003C2FF5" w:rsidP="003C2FF5">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4C1BA7D0" w14:textId="77777777" w:rsidR="003C2FF5" w:rsidRDefault="003C2FF5" w:rsidP="003C2FF5">
      <w:pPr>
        <w:spacing w:after="0"/>
        <w:rPr>
          <w:b/>
          <w:bCs/>
        </w:rPr>
      </w:pPr>
    </w:p>
    <w:p w14:paraId="2F078CF8" w14:textId="37978D7C" w:rsidR="003C2FF5" w:rsidRDefault="003C2FF5" w:rsidP="003C2FF5">
      <w:pPr>
        <w:spacing w:after="0"/>
        <w:rPr>
          <w:b/>
          <w:bCs/>
        </w:rPr>
      </w:pPr>
      <w:r w:rsidRPr="00A863F9">
        <w:rPr>
          <w:b/>
          <w:bCs/>
        </w:rPr>
        <w:t>Word Count Limits and Formatting</w:t>
      </w:r>
    </w:p>
    <w:p w14:paraId="4FB7C808" w14:textId="77777777" w:rsidR="003C2FF5" w:rsidRDefault="003C2FF5" w:rsidP="003C2FF5">
      <w:pPr>
        <w:spacing w:after="0"/>
        <w:rPr>
          <w:rFonts w:asciiTheme="minorHAnsi" w:eastAsia="Calibri" w:hAnsiTheme="minorHAnsi" w:cstheme="minorHAnsi"/>
          <w:lang w:val="en-GB"/>
        </w:rPr>
      </w:pPr>
    </w:p>
    <w:p w14:paraId="5881AEC0" w14:textId="77777777" w:rsidR="003C2FF5" w:rsidRPr="006B108F" w:rsidRDefault="003C2FF5" w:rsidP="003C2FF5">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0219DF69" w14:textId="77777777" w:rsidR="003C2FF5" w:rsidRPr="006B108F" w:rsidRDefault="003C2FF5" w:rsidP="003C2FF5">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359C6296" w14:textId="77777777" w:rsidR="003C2FF5" w:rsidRPr="00A863F9" w:rsidRDefault="003C2FF5" w:rsidP="003C2FF5">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4B7EEB1C" w14:textId="77777777" w:rsidR="003C2FF5" w:rsidRPr="00A863F9" w:rsidRDefault="003C2FF5" w:rsidP="003C2FF5">
      <w:pPr>
        <w:spacing w:after="0"/>
        <w:rPr>
          <w:rFonts w:asciiTheme="minorHAnsi" w:eastAsia="Calibri" w:hAnsiTheme="minorHAnsi" w:cstheme="minorHAnsi"/>
          <w:lang w:val="en-GB"/>
        </w:rPr>
      </w:pPr>
    </w:p>
    <w:p w14:paraId="5F0E811D" w14:textId="77777777" w:rsidR="003C2FF5" w:rsidRDefault="003C2FF5" w:rsidP="003C2FF5">
      <w:pPr>
        <w:spacing w:after="0"/>
        <w:rPr>
          <w:b/>
          <w:bCs/>
        </w:rPr>
      </w:pPr>
      <w:r w:rsidRPr="00A863F9">
        <w:rPr>
          <w:b/>
          <w:bCs/>
        </w:rPr>
        <w:t>Contact for Questions</w:t>
      </w:r>
    </w:p>
    <w:p w14:paraId="4A7C1D9C" w14:textId="77777777" w:rsidR="003C2FF5" w:rsidRPr="00A863F9" w:rsidRDefault="003C2FF5" w:rsidP="003C2FF5">
      <w:pPr>
        <w:spacing w:after="0"/>
        <w:rPr>
          <w:b/>
          <w:bCs/>
        </w:rPr>
      </w:pPr>
    </w:p>
    <w:p w14:paraId="1688CEFA" w14:textId="77777777" w:rsidR="003C2FF5" w:rsidRPr="006B108F" w:rsidRDefault="003C2FF5" w:rsidP="003C2FF5">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793FA1">
      <w:pPr>
        <w:spacing w:after="0"/>
        <w:rPr>
          <w:rFonts w:asciiTheme="minorHAnsi" w:hAnsiTheme="minorHAnsi" w:cstheme="minorHAnsi"/>
          <w:color w:val="000000"/>
          <w:lang w:val="en-GB"/>
        </w:rPr>
      </w:pPr>
    </w:p>
    <w:p w14:paraId="4C8C2E9E" w14:textId="38E531D9" w:rsidR="004C6538" w:rsidRDefault="004C6538" w:rsidP="00793FA1">
      <w:pPr>
        <w:spacing w:after="0"/>
        <w:rPr>
          <w:rFonts w:asciiTheme="minorHAnsi" w:hAnsiTheme="minorHAnsi" w:cstheme="minorHAnsi"/>
          <w:color w:val="000000"/>
          <w:lang w:val="en-GB"/>
        </w:rPr>
      </w:pPr>
    </w:p>
    <w:p w14:paraId="6BB062AE" w14:textId="77777777" w:rsidR="00793FA1" w:rsidRDefault="00793FA1" w:rsidP="00793FA1">
      <w:pPr>
        <w:spacing w:after="0"/>
        <w:rPr>
          <w:rFonts w:asciiTheme="minorHAnsi" w:eastAsia="Calibri" w:hAnsiTheme="minorHAnsi" w:cstheme="minorHAnsi"/>
          <w:b/>
          <w:bCs/>
          <w:sz w:val="32"/>
          <w:szCs w:val="32"/>
          <w:lang w:val="en-GB"/>
        </w:rPr>
      </w:pP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552B6422" w14:textId="77777777" w:rsidR="0006491E" w:rsidRDefault="0006491E" w:rsidP="00793FA1">
      <w:pPr>
        <w:spacing w:after="0"/>
        <w:rPr>
          <w:rFonts w:asciiTheme="minorHAnsi" w:hAnsiTheme="minorHAnsi" w:cstheme="minorHAnsi"/>
          <w:bCs/>
          <w:lang w:val="en-GB"/>
        </w:rPr>
      </w:pPr>
    </w:p>
    <w:p w14:paraId="1EE3520B" w14:textId="77777777" w:rsidR="0006491E" w:rsidRDefault="0006491E" w:rsidP="00793FA1">
      <w:pPr>
        <w:spacing w:after="0"/>
        <w:rPr>
          <w:rFonts w:asciiTheme="minorHAnsi" w:hAnsiTheme="minorHAnsi" w:cstheme="minorHAnsi"/>
          <w:bCs/>
          <w:lang w:val="en-GB"/>
        </w:rPr>
      </w:pPr>
      <w:r>
        <w:rPr>
          <w:rFonts w:asciiTheme="minorHAnsi" w:hAnsiTheme="minorHAnsi" w:cstheme="minorHAnsi"/>
          <w:bCs/>
          <w:lang w:val="en-GB"/>
        </w:rPr>
        <w:br w:type="page"/>
      </w:r>
    </w:p>
    <w:p w14:paraId="1F166E15" w14:textId="2A4C6B30" w:rsidR="00646CF0" w:rsidRPr="00646CF0" w:rsidRDefault="0006491E" w:rsidP="00793FA1">
      <w:pPr>
        <w:spacing w:after="0"/>
        <w:rPr>
          <w:sz w:val="32"/>
          <w:szCs w:val="32"/>
        </w:rPr>
      </w:pPr>
      <w:r w:rsidRPr="0006491E">
        <w:rPr>
          <w:b/>
          <w:bCs/>
          <w:sz w:val="32"/>
          <w:szCs w:val="32"/>
        </w:rPr>
        <w:lastRenderedPageBreak/>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68E8707B" w14:textId="4557E444" w:rsidR="00A807A9" w:rsidRPr="00A807A9" w:rsidRDefault="00A807A9" w:rsidP="00A807A9">
      <w:pPr>
        <w:pStyle w:val="ListParagraph"/>
        <w:numPr>
          <w:ilvl w:val="0"/>
          <w:numId w:val="15"/>
        </w:numPr>
        <w:rPr>
          <w:lang w:val="en-GB" w:eastAsia="en-GB"/>
        </w:rPr>
      </w:pPr>
      <w:r w:rsidRPr="003C2FF5">
        <w:rPr>
          <w:b/>
          <w:bCs/>
          <w:lang w:val="en-GB" w:eastAsia="en-GB"/>
        </w:rPr>
        <w:t>Event Originality:</w:t>
      </w:r>
      <w:r w:rsidRPr="00A807A9">
        <w:rPr>
          <w:lang w:val="en-GB" w:eastAsia="en-GB"/>
        </w:rPr>
        <w:t xml:space="preserve"> An original and inspiring event that resonates with the target audience.</w:t>
      </w:r>
    </w:p>
    <w:p w14:paraId="23C6C0B9" w14:textId="77777777" w:rsidR="00006BE0" w:rsidRPr="00006BE0" w:rsidRDefault="00A807A9" w:rsidP="00006BE0">
      <w:pPr>
        <w:pStyle w:val="ListParagraph"/>
        <w:numPr>
          <w:ilvl w:val="0"/>
          <w:numId w:val="27"/>
        </w:numPr>
        <w:spacing w:after="0"/>
        <w:rPr>
          <w:rFonts w:asciiTheme="minorHAnsi" w:hAnsiTheme="minorHAnsi" w:cstheme="minorHAnsi"/>
          <w:bCs/>
          <w:lang w:val="en-GB"/>
        </w:rPr>
      </w:pPr>
      <w:r w:rsidRPr="003C2FF5">
        <w:rPr>
          <w:b/>
          <w:bCs/>
          <w:lang w:val="en-GB" w:eastAsia="en-GB"/>
        </w:rPr>
        <w:t>SMART Objectives:</w:t>
      </w:r>
      <w:r w:rsidRPr="00A807A9">
        <w:rPr>
          <w:lang w:val="en-GB" w:eastAsia="en-GB"/>
        </w:rPr>
        <w:t xml:space="preserve"> Clear and measurable SMART objectives that define the event’s purpose and success metrics</w:t>
      </w:r>
      <w:r w:rsidR="00006BE0">
        <w:rPr>
          <w:lang w:val="en-GB" w:eastAsia="en-GB"/>
        </w:rPr>
        <w:t>.</w:t>
      </w:r>
    </w:p>
    <w:p w14:paraId="3830051D" w14:textId="1C498F9D" w:rsidR="00A807A9" w:rsidRPr="00006BE0" w:rsidRDefault="00006BE0" w:rsidP="00006BE0">
      <w:pPr>
        <w:pStyle w:val="ListParagraph"/>
        <w:numPr>
          <w:ilvl w:val="0"/>
          <w:numId w:val="27"/>
        </w:numPr>
        <w:spacing w:after="0"/>
        <w:rPr>
          <w:rFonts w:asciiTheme="minorHAnsi" w:hAnsiTheme="minorHAnsi" w:cstheme="minorHAnsi"/>
          <w:bCs/>
          <w:lang w:val="en-GB"/>
        </w:rPr>
      </w:pPr>
      <w:r w:rsidRPr="003C2FF5">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Pr>
          <w:rFonts w:asciiTheme="minorHAnsi" w:hAnsiTheme="minorHAnsi" w:cstheme="minorHAnsi"/>
          <w:bCs/>
          <w:lang w:val="en-GB"/>
        </w:rPr>
        <w:t>event</w:t>
      </w:r>
      <w:r w:rsidRPr="002C1736">
        <w:rPr>
          <w:rFonts w:asciiTheme="minorHAnsi" w:hAnsiTheme="minorHAnsi" w:cstheme="minorHAnsi"/>
          <w:bCs/>
          <w:lang w:val="en-GB"/>
        </w:rPr>
        <w:t xml:space="preserve"> should support the broader goals and objectives of the college’s marketing strategy.</w:t>
      </w:r>
    </w:p>
    <w:p w14:paraId="2540E8A0" w14:textId="38C6B4CE" w:rsidR="00A807A9" w:rsidRPr="00A807A9" w:rsidRDefault="00A807A9" w:rsidP="00A807A9">
      <w:pPr>
        <w:pStyle w:val="ListParagraph"/>
        <w:numPr>
          <w:ilvl w:val="0"/>
          <w:numId w:val="15"/>
        </w:numPr>
        <w:rPr>
          <w:lang w:val="en-GB" w:eastAsia="en-GB"/>
        </w:rPr>
      </w:pPr>
      <w:r w:rsidRPr="003C2FF5">
        <w:rPr>
          <w:b/>
          <w:bCs/>
          <w:lang w:val="en-GB" w:eastAsia="en-GB"/>
        </w:rPr>
        <w:t>Marketing Team’s Role:</w:t>
      </w:r>
      <w:r w:rsidRPr="00A807A9">
        <w:rPr>
          <w:lang w:val="en-GB" w:eastAsia="en-GB"/>
        </w:rPr>
        <w:t xml:space="preserve"> The marketing team’s involvement in the event’s planning, execution, and evaluation. If an external company was involved, clarify the respective roles.</w:t>
      </w:r>
    </w:p>
    <w:p w14:paraId="462919B7" w14:textId="701E83D2" w:rsidR="00A807A9" w:rsidRPr="00A807A9" w:rsidRDefault="00A807A9" w:rsidP="00A807A9">
      <w:pPr>
        <w:pStyle w:val="ListParagraph"/>
        <w:numPr>
          <w:ilvl w:val="0"/>
          <w:numId w:val="15"/>
        </w:numPr>
        <w:rPr>
          <w:lang w:val="en-GB" w:eastAsia="en-GB"/>
        </w:rPr>
      </w:pPr>
      <w:r w:rsidRPr="003C2FF5">
        <w:rPr>
          <w:b/>
          <w:bCs/>
          <w:lang w:val="en-GB" w:eastAsia="en-GB"/>
        </w:rPr>
        <w:t>Event Details:</w:t>
      </w:r>
      <w:r w:rsidRPr="00A807A9">
        <w:rPr>
          <w:lang w:val="en-GB" w:eastAsia="en-GB"/>
        </w:rPr>
        <w:t xml:space="preserve"> Information on the event, including target audience, marketing channels used, and rationale behind the choices.</w:t>
      </w:r>
    </w:p>
    <w:p w14:paraId="31CC6849" w14:textId="671F2DF8" w:rsidR="00A807A9" w:rsidRPr="00A807A9" w:rsidRDefault="00A807A9" w:rsidP="00A807A9">
      <w:pPr>
        <w:pStyle w:val="ListParagraph"/>
        <w:numPr>
          <w:ilvl w:val="0"/>
          <w:numId w:val="15"/>
        </w:numPr>
        <w:rPr>
          <w:lang w:val="en-GB" w:eastAsia="en-GB"/>
        </w:rPr>
      </w:pPr>
      <w:r w:rsidRPr="003C2FF5">
        <w:rPr>
          <w:b/>
          <w:bCs/>
          <w:lang w:val="en-GB" w:eastAsia="en-GB"/>
        </w:rPr>
        <w:t>Return on Investment (ROI):</w:t>
      </w:r>
      <w:r w:rsidRPr="00A807A9">
        <w:rPr>
          <w:lang w:val="en-GB" w:eastAsia="en-GB"/>
        </w:rPr>
        <w:t xml:space="preserve"> Clear evidence of how the event met its objectives and the ROI, including any relevant metrics.</w:t>
      </w:r>
    </w:p>
    <w:p w14:paraId="09C97417" w14:textId="0B43424D" w:rsidR="00A807A9" w:rsidRPr="00A807A9" w:rsidRDefault="00A807A9" w:rsidP="00A807A9">
      <w:pPr>
        <w:pStyle w:val="ListParagraph"/>
        <w:numPr>
          <w:ilvl w:val="0"/>
          <w:numId w:val="15"/>
        </w:numPr>
        <w:rPr>
          <w:lang w:val="en-GB" w:eastAsia="en-GB"/>
        </w:rPr>
      </w:pPr>
      <w:r w:rsidRPr="003C2FF5">
        <w:rPr>
          <w:b/>
          <w:bCs/>
          <w:lang w:val="en-GB" w:eastAsia="en-GB"/>
        </w:rPr>
        <w:t>Budget Allocation:</w:t>
      </w:r>
      <w:r w:rsidRPr="00A807A9">
        <w:rPr>
          <w:lang w:val="en-GB" w:eastAsia="en-GB"/>
        </w:rPr>
        <w:t xml:space="preserve"> A breakdown of the event’s budget, showing how funds were allocated to support the event’s goals.</w:t>
      </w:r>
    </w:p>
    <w:p w14:paraId="19D5F179" w14:textId="77777777" w:rsidR="00A807A9" w:rsidRDefault="00A807A9" w:rsidP="00A807A9">
      <w:pPr>
        <w:pStyle w:val="ListParagraph"/>
        <w:numPr>
          <w:ilvl w:val="0"/>
          <w:numId w:val="15"/>
        </w:numPr>
        <w:rPr>
          <w:lang w:val="en-GB" w:eastAsia="en-GB"/>
        </w:rPr>
      </w:pPr>
      <w:r w:rsidRPr="003C2FF5">
        <w:rPr>
          <w:b/>
          <w:bCs/>
          <w:lang w:val="en-GB" w:eastAsia="en-GB"/>
        </w:rPr>
        <w:t>Evaluation and Outcomes:</w:t>
      </w:r>
      <w:r w:rsidRPr="00A807A9">
        <w:rPr>
          <w:lang w:val="en-GB" w:eastAsia="en-GB"/>
        </w:rPr>
        <w:t xml:space="preserve"> A thorough evaluation of the event’s success and how future events could be improved based on lessons learned.</w:t>
      </w:r>
    </w:p>
    <w:p w14:paraId="12F0FEAE" w14:textId="58528EDC" w:rsidR="00793FA1" w:rsidRPr="00006BE0" w:rsidRDefault="002C1736" w:rsidP="00006BE0">
      <w:pPr>
        <w:pStyle w:val="ListParagraph"/>
        <w:numPr>
          <w:ilvl w:val="0"/>
          <w:numId w:val="15"/>
        </w:numPr>
        <w:rPr>
          <w:lang w:val="en-GB" w:eastAsia="en-GB"/>
        </w:rPr>
      </w:pPr>
      <w:r w:rsidRPr="003C2FF5">
        <w:rPr>
          <w:rFonts w:asciiTheme="minorHAnsi" w:hAnsiTheme="minorHAnsi" w:cstheme="minorHAnsi"/>
          <w:b/>
          <w:bCs/>
        </w:rPr>
        <w:t>Lessons Learned:</w:t>
      </w:r>
      <w:r w:rsidRPr="00A807A9">
        <w:rPr>
          <w:rFonts w:asciiTheme="minorHAnsi" w:hAnsiTheme="minorHAnsi" w:cstheme="minorHAnsi"/>
        </w:rPr>
        <w:t xml:space="preserve"> What insights were gained from the </w:t>
      </w:r>
      <w:r w:rsidR="00A807A9">
        <w:rPr>
          <w:rFonts w:asciiTheme="minorHAnsi" w:hAnsiTheme="minorHAnsi" w:cstheme="minorHAnsi"/>
        </w:rPr>
        <w:t>event</w:t>
      </w:r>
      <w:r w:rsidRPr="00A807A9">
        <w:rPr>
          <w:rFonts w:asciiTheme="minorHAnsi" w:hAnsiTheme="minorHAnsi" w:cstheme="minorHAnsi"/>
        </w:rPr>
        <w:t xml:space="preserve">? What would you do differently next time, and why? Judges value honest reflection and will assess how the </w:t>
      </w:r>
      <w:r w:rsidR="00006BE0">
        <w:rPr>
          <w:rFonts w:asciiTheme="minorHAnsi" w:hAnsiTheme="minorHAnsi" w:cstheme="minorHAnsi"/>
        </w:rPr>
        <w:t>event</w:t>
      </w:r>
      <w:r w:rsidRPr="00A807A9">
        <w:rPr>
          <w:rFonts w:asciiTheme="minorHAnsi" w:hAnsiTheme="minorHAnsi" w:cstheme="minorHAnsi"/>
        </w:rPr>
        <w:t xml:space="preserve"> has informed future strategies.</w:t>
      </w:r>
    </w:p>
    <w:p w14:paraId="05EE72A8" w14:textId="77777777" w:rsidR="00793FA1" w:rsidRPr="002C1736" w:rsidRDefault="00793FA1" w:rsidP="00793FA1">
      <w:pPr>
        <w:pStyle w:val="ListParagraph"/>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B7B2C" w14:textId="77777777" w:rsidR="003556C4" w:rsidRDefault="003556C4">
      <w:r>
        <w:separator/>
      </w:r>
    </w:p>
  </w:endnote>
  <w:endnote w:type="continuationSeparator" w:id="0">
    <w:p w14:paraId="7D2FC0BB" w14:textId="77777777" w:rsidR="003556C4" w:rsidRDefault="003556C4">
      <w:r>
        <w:continuationSeparator/>
      </w:r>
    </w:p>
  </w:endnote>
  <w:endnote w:type="continuationNotice" w:id="1">
    <w:p w14:paraId="5B181EAA" w14:textId="77777777" w:rsidR="003556C4" w:rsidRDefault="003556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680E5" w14:textId="77777777" w:rsidR="003556C4" w:rsidRDefault="003556C4">
      <w:r>
        <w:separator/>
      </w:r>
    </w:p>
  </w:footnote>
  <w:footnote w:type="continuationSeparator" w:id="0">
    <w:p w14:paraId="6FE80A16" w14:textId="77777777" w:rsidR="003556C4" w:rsidRDefault="003556C4">
      <w:r>
        <w:continuationSeparator/>
      </w:r>
    </w:p>
  </w:footnote>
  <w:footnote w:type="continuationNotice" w:id="1">
    <w:p w14:paraId="7A3C2F8D" w14:textId="77777777" w:rsidR="003556C4" w:rsidRDefault="003556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3556C4">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54822C15" w14:textId="6E67E947" w:rsidR="00D9374D" w:rsidRPr="00DB24EF" w:rsidRDefault="00A807A9" w:rsidP="00DB24EF">
    <w:pPr>
      <w:pStyle w:val="Heading1"/>
      <w:spacing w:line="276" w:lineRule="auto"/>
      <w:rPr>
        <w:rFonts w:asciiTheme="minorHAnsi" w:hAnsiTheme="minorHAnsi" w:cstheme="minorHAnsi"/>
        <w:sz w:val="32"/>
        <w:szCs w:val="32"/>
      </w:rPr>
    </w:pPr>
    <w:r>
      <w:rPr>
        <w:rFonts w:asciiTheme="minorHAnsi" w:hAnsiTheme="minorHAnsi" w:cstheme="minorHAnsi"/>
        <w:sz w:val="32"/>
        <w:szCs w:val="32"/>
      </w:rPr>
      <w:t>Event Management</w:t>
    </w:r>
    <w:r w:rsidR="0006491E" w:rsidRPr="0006491E">
      <w:rPr>
        <w:rFonts w:asciiTheme="minorHAnsi" w:hAnsiTheme="minorHAnsi" w:cstheme="minorHAnsi"/>
        <w:sz w:val="32"/>
        <w:szCs w:val="32"/>
      </w:rPr>
      <w:t xml:space="preserve"> Award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A88"/>
    <w:multiLevelType w:val="hybridMultilevel"/>
    <w:tmpl w:val="F94A37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6883768"/>
    <w:multiLevelType w:val="hybridMultilevel"/>
    <w:tmpl w:val="90B29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9536AD"/>
    <w:multiLevelType w:val="hybridMultilevel"/>
    <w:tmpl w:val="9A7ABA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D46211"/>
    <w:multiLevelType w:val="hybridMultilevel"/>
    <w:tmpl w:val="E9589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8"/>
  </w:num>
  <w:num w:numId="2" w16cid:durableId="1125390517">
    <w:abstractNumId w:val="17"/>
  </w:num>
  <w:num w:numId="3" w16cid:durableId="2137865280">
    <w:abstractNumId w:val="24"/>
  </w:num>
  <w:num w:numId="4" w16cid:durableId="1009479893">
    <w:abstractNumId w:val="20"/>
  </w:num>
  <w:num w:numId="5" w16cid:durableId="560989497">
    <w:abstractNumId w:val="5"/>
  </w:num>
  <w:num w:numId="6" w16cid:durableId="1047097839">
    <w:abstractNumId w:val="21"/>
  </w:num>
  <w:num w:numId="7" w16cid:durableId="125244693">
    <w:abstractNumId w:val="15"/>
  </w:num>
  <w:num w:numId="8" w16cid:durableId="1213268850">
    <w:abstractNumId w:val="9"/>
  </w:num>
  <w:num w:numId="9" w16cid:durableId="315188942">
    <w:abstractNumId w:val="7"/>
  </w:num>
  <w:num w:numId="10" w16cid:durableId="1431045347">
    <w:abstractNumId w:val="6"/>
  </w:num>
  <w:num w:numId="11" w16cid:durableId="1653019104">
    <w:abstractNumId w:val="22"/>
  </w:num>
  <w:num w:numId="12" w16cid:durableId="1106657979">
    <w:abstractNumId w:val="23"/>
  </w:num>
  <w:num w:numId="13" w16cid:durableId="306326292">
    <w:abstractNumId w:val="2"/>
  </w:num>
  <w:num w:numId="14" w16cid:durableId="658385890">
    <w:abstractNumId w:val="10"/>
  </w:num>
  <w:num w:numId="15" w16cid:durableId="578750713">
    <w:abstractNumId w:val="1"/>
  </w:num>
  <w:num w:numId="16" w16cid:durableId="624195029">
    <w:abstractNumId w:val="28"/>
  </w:num>
  <w:num w:numId="17" w16cid:durableId="228660008">
    <w:abstractNumId w:val="11"/>
  </w:num>
  <w:num w:numId="18" w16cid:durableId="1011496259">
    <w:abstractNumId w:val="31"/>
  </w:num>
  <w:num w:numId="19" w16cid:durableId="260142659">
    <w:abstractNumId w:val="12"/>
  </w:num>
  <w:num w:numId="20" w16cid:durableId="1678339718">
    <w:abstractNumId w:val="18"/>
  </w:num>
  <w:num w:numId="21" w16cid:durableId="1653751995">
    <w:abstractNumId w:val="3"/>
  </w:num>
  <w:num w:numId="22" w16cid:durableId="665323326">
    <w:abstractNumId w:val="29"/>
  </w:num>
  <w:num w:numId="23" w16cid:durableId="229119189">
    <w:abstractNumId w:val="27"/>
  </w:num>
  <w:num w:numId="24" w16cid:durableId="886333629">
    <w:abstractNumId w:val="26"/>
  </w:num>
  <w:num w:numId="25" w16cid:durableId="2098600157">
    <w:abstractNumId w:val="4"/>
  </w:num>
  <w:num w:numId="26" w16cid:durableId="21058313">
    <w:abstractNumId w:val="13"/>
  </w:num>
  <w:num w:numId="27" w16cid:durableId="592012990">
    <w:abstractNumId w:val="16"/>
  </w:num>
  <w:num w:numId="28" w16cid:durableId="999818639">
    <w:abstractNumId w:val="30"/>
  </w:num>
  <w:num w:numId="29" w16cid:durableId="572198992">
    <w:abstractNumId w:val="0"/>
  </w:num>
  <w:num w:numId="30" w16cid:durableId="879511077">
    <w:abstractNumId w:val="14"/>
  </w:num>
  <w:num w:numId="31" w16cid:durableId="1629165051">
    <w:abstractNumId w:val="25"/>
  </w:num>
  <w:num w:numId="32" w16cid:durableId="6449401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06BE0"/>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209E2"/>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56C4"/>
    <w:rsid w:val="00356110"/>
    <w:rsid w:val="0037137D"/>
    <w:rsid w:val="003730FB"/>
    <w:rsid w:val="003C0261"/>
    <w:rsid w:val="003C2FF5"/>
    <w:rsid w:val="003D1B84"/>
    <w:rsid w:val="003E7A74"/>
    <w:rsid w:val="003F78B9"/>
    <w:rsid w:val="00412E6E"/>
    <w:rsid w:val="004272E4"/>
    <w:rsid w:val="00462B4D"/>
    <w:rsid w:val="004924D9"/>
    <w:rsid w:val="004952B4"/>
    <w:rsid w:val="004B3276"/>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7B27"/>
    <w:rsid w:val="007C44E0"/>
    <w:rsid w:val="007E6490"/>
    <w:rsid w:val="007F020E"/>
    <w:rsid w:val="007F5044"/>
    <w:rsid w:val="007F7BBD"/>
    <w:rsid w:val="0080432B"/>
    <w:rsid w:val="0082712B"/>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752A"/>
    <w:rsid w:val="0095285F"/>
    <w:rsid w:val="00986514"/>
    <w:rsid w:val="0099544C"/>
    <w:rsid w:val="009C1020"/>
    <w:rsid w:val="009E23CE"/>
    <w:rsid w:val="00A1028C"/>
    <w:rsid w:val="00A22BD8"/>
    <w:rsid w:val="00A22FAB"/>
    <w:rsid w:val="00A326C1"/>
    <w:rsid w:val="00A63D62"/>
    <w:rsid w:val="00A73AB6"/>
    <w:rsid w:val="00A807A9"/>
    <w:rsid w:val="00A863F9"/>
    <w:rsid w:val="00A915B5"/>
    <w:rsid w:val="00AA1B0D"/>
    <w:rsid w:val="00AB0A2E"/>
    <w:rsid w:val="00AB6AFC"/>
    <w:rsid w:val="00AE64FF"/>
    <w:rsid w:val="00AE7A37"/>
    <w:rsid w:val="00AF0206"/>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924DD"/>
    <w:rsid w:val="00EC0E99"/>
    <w:rsid w:val="00ED2D01"/>
    <w:rsid w:val="00EE16A4"/>
    <w:rsid w:val="00EE1D60"/>
    <w:rsid w:val="00EE7D5C"/>
    <w:rsid w:val="00F0607B"/>
    <w:rsid w:val="00F41CA8"/>
    <w:rsid w:val="00F442CD"/>
    <w:rsid w:val="00F61988"/>
    <w:rsid w:val="00FA3AA6"/>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15522199">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2.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4.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5.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4</cp:revision>
  <cp:lastPrinted>2018-03-20T14:03:00Z</cp:lastPrinted>
  <dcterms:created xsi:type="dcterms:W3CDTF">2025-04-10T10:00:00Z</dcterms:created>
  <dcterms:modified xsi:type="dcterms:W3CDTF">2025-04-11T09:14:00Z</dcterms:modified>
</cp:coreProperties>
</file>